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C99A" w14:textId="75CDE934" w:rsidR="005977F9" w:rsidRPr="0042470E" w:rsidRDefault="00DA79F4" w:rsidP="005977F9">
      <w:pPr>
        <w:spacing w:after="0" w:line="240" w:lineRule="auto"/>
        <w:jc w:val="center"/>
        <w:rPr>
          <w:rFonts w:ascii="Times New Roman" w:eastAsia="Times New Roman" w:hAnsi="Times New Roman" w:cs="Times New Roman"/>
          <w:b/>
          <w:smallCaps/>
          <w:sz w:val="32"/>
          <w:szCs w:val="32"/>
          <w:u w:val="single"/>
          <w:lang w:eastAsia="ru-RU"/>
        </w:rPr>
      </w:pPr>
      <w:r>
        <w:rPr>
          <w:rFonts w:ascii="Times New Roman" w:eastAsia="Times New Roman" w:hAnsi="Times New Roman" w:cs="Times New Roman"/>
          <w:b/>
          <w:smallCaps/>
          <w:sz w:val="32"/>
          <w:szCs w:val="32"/>
          <w:u w:val="single"/>
          <w:lang w:eastAsia="ru-RU"/>
        </w:rPr>
        <w:t>ДУМА БЫСТРИНСКОГО МУНИЦИПАЛЬНОГО РАЙОНА</w:t>
      </w:r>
    </w:p>
    <w:p w14:paraId="0C55C0B7" w14:textId="61979AC9" w:rsidR="005977F9" w:rsidRPr="005977F9" w:rsidRDefault="005977F9" w:rsidP="0042470E">
      <w:pPr>
        <w:spacing w:after="0" w:line="240" w:lineRule="auto"/>
        <w:rPr>
          <w:rFonts w:ascii="Times New Roman" w:eastAsia="Times New Roman" w:hAnsi="Times New Roman" w:cs="Times New Roman"/>
          <w:b/>
          <w:sz w:val="24"/>
          <w:szCs w:val="24"/>
          <w:lang w:eastAsia="ru-RU"/>
        </w:rPr>
      </w:pPr>
      <w:r w:rsidRPr="005977F9">
        <w:rPr>
          <w:rFonts w:ascii="Times New Roman" w:eastAsia="Times New Roman" w:hAnsi="Times New Roman" w:cs="Times New Roman"/>
          <w:b/>
          <w:sz w:val="24"/>
          <w:szCs w:val="24"/>
          <w:lang w:eastAsia="ru-RU"/>
        </w:rPr>
        <w:t xml:space="preserve">    </w:t>
      </w:r>
    </w:p>
    <w:p w14:paraId="50CEF5D6" w14:textId="34A096D4" w:rsidR="005977F9" w:rsidRDefault="005977F9" w:rsidP="005977F9">
      <w:pPr>
        <w:spacing w:after="0" w:line="240" w:lineRule="auto"/>
        <w:jc w:val="center"/>
        <w:rPr>
          <w:rFonts w:ascii="Times New Roman" w:eastAsia="Times New Roman" w:hAnsi="Times New Roman" w:cs="Times New Roman"/>
          <w:b/>
          <w:sz w:val="28"/>
          <w:szCs w:val="28"/>
          <w:lang w:eastAsia="ru-RU"/>
        </w:rPr>
      </w:pPr>
      <w:r w:rsidRPr="005977F9">
        <w:rPr>
          <w:rFonts w:ascii="Times New Roman" w:eastAsia="Times New Roman" w:hAnsi="Times New Roman" w:cs="Times New Roman"/>
          <w:b/>
          <w:sz w:val="28"/>
          <w:szCs w:val="28"/>
          <w:lang w:eastAsia="ru-RU"/>
        </w:rPr>
        <w:t xml:space="preserve">РЕШЕНИЕ </w:t>
      </w:r>
    </w:p>
    <w:p w14:paraId="1B838781" w14:textId="16D6092E" w:rsidR="005977F9" w:rsidRPr="0042470E" w:rsidRDefault="00DA79F4" w:rsidP="0042470E">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Думы Быстринского муниципального района</w:t>
      </w:r>
    </w:p>
    <w:p w14:paraId="38E0786A" w14:textId="225057B3" w:rsidR="00E66F3E" w:rsidRPr="005B635C" w:rsidRDefault="00E66F3E" w:rsidP="00493B25">
      <w:pPr>
        <w:pStyle w:val="a3"/>
        <w:jc w:val="center"/>
        <w:rPr>
          <w:color w:val="000000"/>
          <w:sz w:val="28"/>
          <w:szCs w:val="28"/>
        </w:rPr>
      </w:pPr>
      <w:r w:rsidRPr="005B635C">
        <w:rPr>
          <w:color w:val="000000"/>
          <w:sz w:val="28"/>
          <w:szCs w:val="28"/>
        </w:rPr>
        <w:t>«О Порядке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6EF3F1E1" w14:textId="77777777" w:rsidR="00636031" w:rsidRDefault="00636031" w:rsidP="00493B25">
      <w:pPr>
        <w:pStyle w:val="a3"/>
        <w:spacing w:before="0" w:beforeAutospacing="0" w:after="0" w:afterAutospacing="0"/>
        <w:jc w:val="center"/>
        <w:rPr>
          <w:color w:val="000000"/>
          <w:sz w:val="20"/>
          <w:szCs w:val="20"/>
        </w:rPr>
      </w:pPr>
    </w:p>
    <w:p w14:paraId="033E1119" w14:textId="329E3152" w:rsidR="00493B25" w:rsidRPr="005B635C" w:rsidRDefault="00493B25" w:rsidP="00493B25">
      <w:pPr>
        <w:pStyle w:val="a3"/>
        <w:spacing w:before="0" w:beforeAutospacing="0" w:after="0" w:afterAutospacing="0"/>
        <w:jc w:val="center"/>
        <w:rPr>
          <w:color w:val="000000"/>
          <w:sz w:val="20"/>
          <w:szCs w:val="20"/>
        </w:rPr>
      </w:pPr>
      <w:r w:rsidRPr="005B635C">
        <w:rPr>
          <w:color w:val="000000"/>
          <w:sz w:val="20"/>
          <w:szCs w:val="20"/>
        </w:rPr>
        <w:t xml:space="preserve">Принято </w:t>
      </w:r>
      <w:r w:rsidR="0042470E">
        <w:rPr>
          <w:color w:val="000000"/>
          <w:sz w:val="20"/>
          <w:szCs w:val="20"/>
        </w:rPr>
        <w:t xml:space="preserve">решением </w:t>
      </w:r>
      <w:r w:rsidR="00DA79F4">
        <w:rPr>
          <w:color w:val="000000"/>
          <w:sz w:val="20"/>
          <w:szCs w:val="20"/>
        </w:rPr>
        <w:t>Думы Быстринского муниципального района</w:t>
      </w:r>
    </w:p>
    <w:p w14:paraId="23C85291" w14:textId="57D63411" w:rsidR="00493B25" w:rsidRPr="005B635C" w:rsidRDefault="00493B25" w:rsidP="00493B25">
      <w:pPr>
        <w:pStyle w:val="a3"/>
        <w:spacing w:before="0" w:beforeAutospacing="0" w:after="0" w:afterAutospacing="0"/>
        <w:jc w:val="center"/>
        <w:rPr>
          <w:color w:val="000000"/>
          <w:sz w:val="20"/>
          <w:szCs w:val="20"/>
        </w:rPr>
      </w:pPr>
      <w:r w:rsidRPr="005B635C">
        <w:rPr>
          <w:color w:val="000000"/>
          <w:sz w:val="20"/>
          <w:szCs w:val="20"/>
        </w:rPr>
        <w:t xml:space="preserve">№ </w:t>
      </w:r>
      <w:r w:rsidR="003F33CC">
        <w:rPr>
          <w:color w:val="000000"/>
          <w:sz w:val="20"/>
          <w:szCs w:val="20"/>
        </w:rPr>
        <w:t>41</w:t>
      </w:r>
      <w:r w:rsidR="00DA79F4">
        <w:rPr>
          <w:color w:val="000000"/>
          <w:sz w:val="20"/>
          <w:szCs w:val="20"/>
        </w:rPr>
        <w:t xml:space="preserve">   </w:t>
      </w:r>
      <w:r w:rsidR="0042470E" w:rsidRPr="005B635C">
        <w:rPr>
          <w:color w:val="000000"/>
          <w:sz w:val="20"/>
          <w:szCs w:val="20"/>
        </w:rPr>
        <w:t>от</w:t>
      </w:r>
      <w:r w:rsidR="00DA79F4">
        <w:rPr>
          <w:color w:val="000000"/>
          <w:sz w:val="20"/>
          <w:szCs w:val="20"/>
        </w:rPr>
        <w:t xml:space="preserve">   </w:t>
      </w:r>
      <w:r w:rsidR="003F33CC">
        <w:rPr>
          <w:color w:val="000000"/>
          <w:sz w:val="20"/>
          <w:szCs w:val="20"/>
        </w:rPr>
        <w:t>28</w:t>
      </w:r>
      <w:r w:rsidR="0042470E" w:rsidRPr="005B635C">
        <w:rPr>
          <w:color w:val="000000"/>
          <w:sz w:val="20"/>
          <w:szCs w:val="20"/>
        </w:rPr>
        <w:t xml:space="preserve"> ию</w:t>
      </w:r>
      <w:r w:rsidR="00DA79F4">
        <w:rPr>
          <w:color w:val="000000"/>
          <w:sz w:val="20"/>
          <w:szCs w:val="20"/>
        </w:rPr>
        <w:t>л</w:t>
      </w:r>
      <w:r w:rsidR="0042470E" w:rsidRPr="005B635C">
        <w:rPr>
          <w:color w:val="000000"/>
          <w:sz w:val="20"/>
          <w:szCs w:val="20"/>
        </w:rPr>
        <w:t>я</w:t>
      </w:r>
      <w:r w:rsidRPr="005B635C">
        <w:rPr>
          <w:color w:val="000000"/>
          <w:sz w:val="20"/>
          <w:szCs w:val="20"/>
        </w:rPr>
        <w:t xml:space="preserve"> 2021 года</w:t>
      </w:r>
    </w:p>
    <w:p w14:paraId="7811FA46" w14:textId="2BA09FAC" w:rsidR="00E66F3E" w:rsidRPr="005B635C" w:rsidRDefault="00E66F3E" w:rsidP="003F33CC">
      <w:pPr>
        <w:pStyle w:val="a3"/>
        <w:ind w:firstLine="709"/>
        <w:jc w:val="both"/>
        <w:rPr>
          <w:color w:val="000000"/>
          <w:sz w:val="28"/>
          <w:szCs w:val="28"/>
        </w:rPr>
      </w:pPr>
      <w:r w:rsidRPr="005B635C">
        <w:rPr>
          <w:color w:val="000000"/>
          <w:sz w:val="28"/>
          <w:szCs w:val="28"/>
        </w:rPr>
        <w:t xml:space="preserve">1. Настоящий Порядок определяет правила принятия решения о применении мер ответственности к депутату </w:t>
      </w:r>
      <w:r w:rsidR="00DA79F4">
        <w:rPr>
          <w:color w:val="000000"/>
          <w:sz w:val="28"/>
          <w:szCs w:val="28"/>
        </w:rPr>
        <w:t>Думы Быстринского муниципального района</w:t>
      </w:r>
      <w:r w:rsidRPr="005B635C">
        <w:rPr>
          <w:color w:val="000000"/>
          <w:sz w:val="28"/>
          <w:szCs w:val="28"/>
        </w:rPr>
        <w:t xml:space="preserve">, выборному должностному лицу местного самоуправления </w:t>
      </w:r>
      <w:r w:rsidR="00DA79F4">
        <w:rPr>
          <w:color w:val="000000"/>
          <w:sz w:val="28"/>
          <w:szCs w:val="28"/>
        </w:rPr>
        <w:t xml:space="preserve">Думы Быстринского муниципального района </w:t>
      </w:r>
      <w:r w:rsidRPr="005B635C">
        <w:rPr>
          <w:color w:val="000000"/>
          <w:sz w:val="28"/>
          <w:szCs w:val="28"/>
        </w:rPr>
        <w:t>(далее также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64BB5699" w14:textId="28EA43F3" w:rsidR="00E66F3E" w:rsidRPr="005B635C" w:rsidRDefault="00E66F3E" w:rsidP="003F33CC">
      <w:pPr>
        <w:pStyle w:val="a3"/>
        <w:ind w:firstLine="709"/>
        <w:jc w:val="both"/>
        <w:rPr>
          <w:color w:val="000000"/>
          <w:sz w:val="28"/>
          <w:szCs w:val="28"/>
        </w:rPr>
      </w:pPr>
      <w:r w:rsidRPr="005B635C">
        <w:rPr>
          <w:color w:val="000000"/>
          <w:sz w:val="28"/>
          <w:szCs w:val="28"/>
        </w:rPr>
        <w:t xml:space="preserve">2. Органом местного самоуправления </w:t>
      </w:r>
      <w:r w:rsidR="00DA79F4">
        <w:rPr>
          <w:color w:val="000000"/>
          <w:sz w:val="28"/>
          <w:szCs w:val="28"/>
        </w:rPr>
        <w:t>Быстринского муниципального района</w:t>
      </w:r>
      <w:r w:rsidRPr="005B635C">
        <w:rPr>
          <w:color w:val="000000"/>
          <w:sz w:val="28"/>
          <w:szCs w:val="28"/>
        </w:rPr>
        <w:t xml:space="preserve">, уполномоченным на принятие решения о применении мер ответственности к лицу, замещающему муниципальную должность, является </w:t>
      </w:r>
      <w:r w:rsidR="00DA79F4">
        <w:rPr>
          <w:color w:val="000000"/>
          <w:sz w:val="28"/>
          <w:szCs w:val="28"/>
        </w:rPr>
        <w:t>Дума Быстринского муниципального района</w:t>
      </w:r>
      <w:r w:rsidRPr="005B635C">
        <w:rPr>
          <w:color w:val="000000"/>
          <w:sz w:val="28"/>
          <w:szCs w:val="28"/>
        </w:rPr>
        <w:t>.</w:t>
      </w:r>
    </w:p>
    <w:p w14:paraId="01F61F80" w14:textId="60FEE407" w:rsidR="00E66F3E" w:rsidRPr="005B635C" w:rsidRDefault="00E66F3E" w:rsidP="003F33CC">
      <w:pPr>
        <w:pStyle w:val="a3"/>
        <w:ind w:firstLine="709"/>
        <w:jc w:val="both"/>
        <w:rPr>
          <w:color w:val="000000"/>
          <w:sz w:val="28"/>
          <w:szCs w:val="28"/>
        </w:rPr>
      </w:pPr>
      <w:r w:rsidRPr="005B635C">
        <w:rPr>
          <w:color w:val="000000"/>
          <w:sz w:val="28"/>
          <w:szCs w:val="28"/>
        </w:rPr>
        <w:t xml:space="preserve">3.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00892908">
        <w:rPr>
          <w:color w:val="000000"/>
          <w:sz w:val="28"/>
          <w:szCs w:val="28"/>
        </w:rPr>
        <w:t>Ф</w:t>
      </w:r>
      <w:r w:rsidRPr="005B635C">
        <w:rPr>
          <w:color w:val="000000"/>
          <w:sz w:val="28"/>
          <w:szCs w:val="28"/>
        </w:rPr>
        <w:t>едерального закона от 06.10.2003 №131-ФЗ «Об общих принципах организации местного самоуправления в Российской Федерации» (далее - меры ответственности).</w:t>
      </w:r>
    </w:p>
    <w:p w14:paraId="114B7CA1" w14:textId="5D5BB296" w:rsidR="00E66F3E" w:rsidRPr="005B635C" w:rsidRDefault="00E66F3E" w:rsidP="003F33CC">
      <w:pPr>
        <w:pStyle w:val="a3"/>
        <w:ind w:firstLine="709"/>
        <w:jc w:val="both"/>
        <w:rPr>
          <w:color w:val="000000"/>
          <w:sz w:val="28"/>
          <w:szCs w:val="28"/>
        </w:rPr>
      </w:pPr>
      <w:r w:rsidRPr="005B635C">
        <w:rPr>
          <w:color w:val="000000"/>
          <w:sz w:val="28"/>
          <w:szCs w:val="28"/>
        </w:rPr>
        <w:t xml:space="preserve">4. Основанием для рассмотрения вопроса о применении мер ответственности, предусмотренных частью 7.3-1 статьи 40 Федерального </w:t>
      </w:r>
      <w:r w:rsidRPr="005B635C">
        <w:rPr>
          <w:color w:val="000000"/>
          <w:sz w:val="28"/>
          <w:szCs w:val="28"/>
        </w:rPr>
        <w:lastRenderedPageBreak/>
        <w:t>закона от</w:t>
      </w:r>
      <w:r w:rsidR="00493B25" w:rsidRPr="005B635C">
        <w:rPr>
          <w:color w:val="000000"/>
          <w:sz w:val="28"/>
          <w:szCs w:val="28"/>
        </w:rPr>
        <w:t xml:space="preserve"> </w:t>
      </w:r>
      <w:r w:rsidRPr="005B635C">
        <w:rPr>
          <w:color w:val="000000"/>
          <w:sz w:val="28"/>
          <w:szCs w:val="28"/>
        </w:rPr>
        <w:t>06.10.2003 № 131-ФЗ «Об общих принципах организации местного самоуправления в Российской Федерации»:</w:t>
      </w:r>
    </w:p>
    <w:p w14:paraId="17F8D447" w14:textId="05E3711F" w:rsidR="00E66F3E" w:rsidRPr="005B635C" w:rsidRDefault="00E66F3E" w:rsidP="00636031">
      <w:pPr>
        <w:pStyle w:val="a3"/>
        <w:jc w:val="both"/>
        <w:rPr>
          <w:color w:val="000000"/>
          <w:sz w:val="28"/>
          <w:szCs w:val="28"/>
        </w:rPr>
      </w:pPr>
      <w:r w:rsidRPr="005B635C">
        <w:rPr>
          <w:color w:val="000000"/>
          <w:sz w:val="28"/>
          <w:szCs w:val="28"/>
        </w:rPr>
        <w:t>- поступившее заявление Губернатора Камчатского края, предусмотренное частью 7.3 статьи 40 Федерального закона от 06.10.2003 № 131-ФЗ «Об общих принципах организации местного самоуправления в Российской Федерации»</w:t>
      </w:r>
      <w:r w:rsidR="00493B25" w:rsidRPr="005B635C">
        <w:rPr>
          <w:color w:val="000000"/>
          <w:sz w:val="28"/>
          <w:szCs w:val="28"/>
        </w:rPr>
        <w:t>;</w:t>
      </w:r>
    </w:p>
    <w:p w14:paraId="3FF46C94" w14:textId="59F772D1" w:rsidR="00E66F3E" w:rsidRPr="005B635C" w:rsidRDefault="00E66F3E" w:rsidP="00636031">
      <w:pPr>
        <w:pStyle w:val="a3"/>
        <w:jc w:val="both"/>
        <w:rPr>
          <w:color w:val="000000"/>
          <w:sz w:val="28"/>
          <w:szCs w:val="28"/>
        </w:rPr>
      </w:pPr>
      <w:r w:rsidRPr="005B635C">
        <w:rPr>
          <w:color w:val="000000"/>
          <w:sz w:val="28"/>
          <w:szCs w:val="28"/>
        </w:rPr>
        <w:t>- представление прокурора о принятии мер в связи с выявлением фактов недостоверности или неполноты представленных лицом, замещающим муниципальную должность,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493B25" w:rsidRPr="005B635C">
        <w:rPr>
          <w:color w:val="000000"/>
          <w:sz w:val="28"/>
          <w:szCs w:val="28"/>
        </w:rPr>
        <w:t>;</w:t>
      </w:r>
    </w:p>
    <w:p w14:paraId="1EF639DE" w14:textId="3799CA84" w:rsidR="00E66F3E" w:rsidRPr="005B635C" w:rsidRDefault="00E66F3E" w:rsidP="00636031">
      <w:pPr>
        <w:pStyle w:val="a3"/>
        <w:jc w:val="both"/>
        <w:rPr>
          <w:color w:val="000000"/>
          <w:sz w:val="28"/>
          <w:szCs w:val="28"/>
        </w:rPr>
      </w:pPr>
      <w:r w:rsidRPr="005B635C">
        <w:rPr>
          <w:color w:val="000000"/>
          <w:sz w:val="28"/>
          <w:szCs w:val="28"/>
        </w:rPr>
        <w:t xml:space="preserve">- решение </w:t>
      </w:r>
      <w:r w:rsidR="00636031" w:rsidRPr="005B635C">
        <w:rPr>
          <w:color w:val="000000"/>
          <w:sz w:val="28"/>
          <w:szCs w:val="28"/>
        </w:rPr>
        <w:t>суда в случае, если</w:t>
      </w:r>
      <w:r w:rsidRPr="005B635C">
        <w:rPr>
          <w:color w:val="000000"/>
          <w:sz w:val="28"/>
          <w:szCs w:val="28"/>
        </w:rPr>
        <w:t xml:space="preserve"> вопросы об установлении фактов недостоверности или неполноты представленных сведений рассматривались в судебном порядке.</w:t>
      </w:r>
    </w:p>
    <w:p w14:paraId="6716B3CA" w14:textId="2E9F9A0F" w:rsidR="00E66F3E" w:rsidRPr="005B635C" w:rsidRDefault="00E66F3E" w:rsidP="003F33CC">
      <w:pPr>
        <w:pStyle w:val="a3"/>
        <w:ind w:firstLine="709"/>
        <w:jc w:val="both"/>
        <w:rPr>
          <w:color w:val="000000"/>
          <w:sz w:val="28"/>
          <w:szCs w:val="28"/>
        </w:rPr>
      </w:pPr>
      <w:r w:rsidRPr="005B635C">
        <w:rPr>
          <w:color w:val="000000"/>
          <w:sz w:val="28"/>
          <w:szCs w:val="28"/>
        </w:rPr>
        <w:t xml:space="preserve">5. Меры ответственности применяются не позднее одного месяца со дня поступления документов о выявлении факта представления депутатом </w:t>
      </w:r>
      <w:r w:rsidR="00DA79F4">
        <w:rPr>
          <w:color w:val="000000"/>
          <w:sz w:val="28"/>
          <w:szCs w:val="28"/>
        </w:rPr>
        <w:t>Думы Быстринского муниципального района</w:t>
      </w:r>
      <w:r w:rsidRPr="005B635C">
        <w:rPr>
          <w:color w:val="000000"/>
          <w:sz w:val="28"/>
          <w:szCs w:val="28"/>
        </w:rPr>
        <w:t>, выборным должностным лицом местного самоуправления</w:t>
      </w:r>
      <w:r w:rsidR="004D7099">
        <w:rPr>
          <w:color w:val="000000"/>
          <w:sz w:val="28"/>
          <w:szCs w:val="28"/>
        </w:rPr>
        <w:t xml:space="preserve"> </w:t>
      </w:r>
      <w:r w:rsidR="00DA79F4">
        <w:rPr>
          <w:color w:val="000000"/>
          <w:sz w:val="28"/>
          <w:szCs w:val="28"/>
        </w:rPr>
        <w:t>Быстринского муниципального района</w:t>
      </w:r>
      <w:r w:rsidR="00291446" w:rsidRPr="00291446">
        <w:rPr>
          <w:color w:val="000000"/>
          <w:sz w:val="28"/>
          <w:szCs w:val="28"/>
        </w:rPr>
        <w:t xml:space="preserve"> </w:t>
      </w:r>
      <w:r w:rsidRPr="005B635C">
        <w:rPr>
          <w:color w:val="000000"/>
          <w:sz w:val="28"/>
          <w:szCs w:val="28"/>
        </w:rPr>
        <w:t>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 считая периода временной нетрудоспособности указанного лица, пребывания его в отпуске, служебной командировке, а также времени проведения проверки и рассмотрения ее материалов Комиссией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14:paraId="6CFC4AC9" w14:textId="408E9178" w:rsidR="00E66F3E" w:rsidRPr="005B635C" w:rsidRDefault="00E66F3E" w:rsidP="003F33CC">
      <w:pPr>
        <w:pStyle w:val="a3"/>
        <w:ind w:firstLine="709"/>
        <w:jc w:val="both"/>
        <w:rPr>
          <w:color w:val="000000"/>
          <w:sz w:val="28"/>
          <w:szCs w:val="28"/>
        </w:rPr>
      </w:pPr>
      <w:r w:rsidRPr="005B635C">
        <w:rPr>
          <w:color w:val="000000"/>
          <w:sz w:val="28"/>
          <w:szCs w:val="28"/>
        </w:rPr>
        <w:t xml:space="preserve">6. При наличии оснований для рассмотрения вопроса о применении мер ответственности, указанных в пункте 3 настоящего Порядка, председатель </w:t>
      </w:r>
      <w:r w:rsidR="00DA79F4">
        <w:rPr>
          <w:color w:val="000000"/>
          <w:sz w:val="28"/>
          <w:szCs w:val="28"/>
        </w:rPr>
        <w:t xml:space="preserve">Думы Быстринского муниципального </w:t>
      </w:r>
      <w:r w:rsidR="00E35EE0">
        <w:rPr>
          <w:color w:val="000000"/>
          <w:sz w:val="28"/>
          <w:szCs w:val="28"/>
        </w:rPr>
        <w:t xml:space="preserve">района </w:t>
      </w:r>
      <w:r w:rsidR="00E35EE0" w:rsidRPr="005B635C">
        <w:rPr>
          <w:color w:val="000000"/>
          <w:sz w:val="28"/>
          <w:szCs w:val="28"/>
        </w:rPr>
        <w:t>(</w:t>
      </w:r>
      <w:r w:rsidRPr="005B635C">
        <w:rPr>
          <w:color w:val="000000"/>
          <w:sz w:val="28"/>
          <w:szCs w:val="28"/>
        </w:rPr>
        <w:t>лицо, исполняющее его полномочия) в 10-дневный срок со дня их возникновения:</w:t>
      </w:r>
    </w:p>
    <w:p w14:paraId="25CDEB45" w14:textId="77777777" w:rsidR="00E66F3E" w:rsidRPr="005B635C" w:rsidRDefault="00E66F3E" w:rsidP="00636031">
      <w:pPr>
        <w:pStyle w:val="a3"/>
        <w:jc w:val="both"/>
        <w:rPr>
          <w:color w:val="000000"/>
          <w:sz w:val="28"/>
          <w:szCs w:val="28"/>
        </w:rPr>
      </w:pPr>
      <w:r w:rsidRPr="005B635C">
        <w:rPr>
          <w:color w:val="000000"/>
          <w:sz w:val="28"/>
          <w:szCs w:val="28"/>
        </w:rPr>
        <w:t>- письменно уведомляет о содержании поступивших документов лицо, замещающее муниципальную должность, в отношении которого они представлены, а также о дате, времени и месте их рассмотрения;</w:t>
      </w:r>
    </w:p>
    <w:p w14:paraId="67C77F6B" w14:textId="77777777" w:rsidR="00E66F3E" w:rsidRPr="005B635C" w:rsidRDefault="00E66F3E" w:rsidP="00636031">
      <w:pPr>
        <w:pStyle w:val="a3"/>
        <w:jc w:val="both"/>
        <w:rPr>
          <w:color w:val="000000"/>
          <w:sz w:val="28"/>
          <w:szCs w:val="28"/>
        </w:rPr>
      </w:pPr>
      <w:r w:rsidRPr="005B635C">
        <w:rPr>
          <w:color w:val="000000"/>
          <w:sz w:val="28"/>
          <w:szCs w:val="28"/>
        </w:rPr>
        <w:t>- предлагает лицу, замещающему муниципальную должность, дать письменные пояснения по существу выявленных нарушений, которые будут оглашены при рассмотрении соответствующих документов.</w:t>
      </w:r>
    </w:p>
    <w:p w14:paraId="6B702567" w14:textId="53155637" w:rsidR="00E66F3E" w:rsidRPr="005B635C" w:rsidRDefault="00E66F3E" w:rsidP="003F33CC">
      <w:pPr>
        <w:pStyle w:val="a3"/>
        <w:ind w:firstLine="709"/>
        <w:jc w:val="both"/>
        <w:rPr>
          <w:color w:val="000000"/>
          <w:sz w:val="28"/>
          <w:szCs w:val="28"/>
        </w:rPr>
      </w:pPr>
      <w:r w:rsidRPr="005B635C">
        <w:rPr>
          <w:color w:val="000000"/>
          <w:sz w:val="28"/>
          <w:szCs w:val="28"/>
        </w:rPr>
        <w:lastRenderedPageBreak/>
        <w:t xml:space="preserve">7. Документы, указанные в пункте 4 настоящего Порядка, рассматриваются на заседании (сессии) </w:t>
      </w:r>
      <w:r w:rsidR="00DA79F4">
        <w:rPr>
          <w:color w:val="000000"/>
          <w:sz w:val="28"/>
          <w:szCs w:val="28"/>
        </w:rPr>
        <w:t>Думы Быстринского муниципального района</w:t>
      </w:r>
      <w:r w:rsidRPr="005B635C">
        <w:rPr>
          <w:color w:val="000000"/>
          <w:sz w:val="28"/>
          <w:szCs w:val="28"/>
        </w:rPr>
        <w:t>.</w:t>
      </w:r>
    </w:p>
    <w:p w14:paraId="4857D216" w14:textId="77777777" w:rsidR="00E66F3E" w:rsidRPr="005B635C" w:rsidRDefault="00E66F3E" w:rsidP="003F33CC">
      <w:pPr>
        <w:pStyle w:val="a3"/>
        <w:ind w:firstLine="709"/>
        <w:jc w:val="both"/>
        <w:rPr>
          <w:color w:val="000000"/>
          <w:sz w:val="28"/>
          <w:szCs w:val="28"/>
        </w:rPr>
      </w:pPr>
      <w:r w:rsidRPr="005B635C">
        <w:rPr>
          <w:color w:val="000000"/>
          <w:sz w:val="28"/>
          <w:szCs w:val="28"/>
        </w:rPr>
        <w:t>8. Неявка лица, в отношении которого поступили документы, своевременно извещенного о месте и времени проведения сессии, не препятствует их рассмотрению.</w:t>
      </w:r>
    </w:p>
    <w:p w14:paraId="6C235E98" w14:textId="671E9229" w:rsidR="00E66F3E" w:rsidRPr="005B635C" w:rsidRDefault="00E66F3E" w:rsidP="003F33CC">
      <w:pPr>
        <w:pStyle w:val="a3"/>
        <w:ind w:firstLine="709"/>
        <w:jc w:val="both"/>
        <w:rPr>
          <w:color w:val="000000"/>
          <w:sz w:val="28"/>
          <w:szCs w:val="28"/>
        </w:rPr>
      </w:pPr>
      <w:r w:rsidRPr="005B635C">
        <w:rPr>
          <w:color w:val="000000"/>
          <w:sz w:val="28"/>
          <w:szCs w:val="28"/>
        </w:rPr>
        <w:t xml:space="preserve">9. В ходе рассмотрения вопроса о применении мер ответственности председатель </w:t>
      </w:r>
      <w:r w:rsidR="00DA79F4">
        <w:rPr>
          <w:color w:val="000000"/>
          <w:sz w:val="28"/>
          <w:szCs w:val="28"/>
        </w:rPr>
        <w:t>Думы Быстринского муниципального района</w:t>
      </w:r>
      <w:r w:rsidR="00493B25" w:rsidRPr="005B635C">
        <w:rPr>
          <w:color w:val="000000"/>
          <w:sz w:val="28"/>
          <w:szCs w:val="28"/>
        </w:rPr>
        <w:t xml:space="preserve"> </w:t>
      </w:r>
      <w:r w:rsidRPr="005B635C">
        <w:rPr>
          <w:color w:val="000000"/>
          <w:sz w:val="28"/>
          <w:szCs w:val="28"/>
        </w:rPr>
        <w:t>(лицо, исполняющее его полномочия):</w:t>
      </w:r>
    </w:p>
    <w:p w14:paraId="23F0EDCC" w14:textId="77777777" w:rsidR="00E66F3E" w:rsidRPr="005B635C" w:rsidRDefault="00E66F3E" w:rsidP="00636031">
      <w:pPr>
        <w:pStyle w:val="a3"/>
        <w:jc w:val="both"/>
        <w:rPr>
          <w:color w:val="000000"/>
          <w:sz w:val="28"/>
          <w:szCs w:val="28"/>
        </w:rPr>
      </w:pPr>
      <w:r w:rsidRPr="005B635C">
        <w:rPr>
          <w:color w:val="000000"/>
          <w:sz w:val="28"/>
          <w:szCs w:val="28"/>
        </w:rPr>
        <w:t>- оглашает поступившие документы;</w:t>
      </w:r>
    </w:p>
    <w:p w14:paraId="543BC420" w14:textId="180D3492" w:rsidR="00E66F3E" w:rsidRPr="005B635C" w:rsidRDefault="00E66F3E" w:rsidP="00636031">
      <w:pPr>
        <w:pStyle w:val="a3"/>
        <w:jc w:val="both"/>
        <w:rPr>
          <w:color w:val="000000"/>
          <w:sz w:val="28"/>
          <w:szCs w:val="28"/>
        </w:rPr>
      </w:pPr>
      <w:r w:rsidRPr="005B635C">
        <w:rPr>
          <w:color w:val="000000"/>
          <w:sz w:val="28"/>
          <w:szCs w:val="28"/>
        </w:rPr>
        <w:t>- разъясняет присутствующим депутатам недопустимость конфликта интересов при рассмотрении вопроса о применении меры ответственности и</w:t>
      </w:r>
      <w:r w:rsidR="00493B25" w:rsidRPr="005B635C">
        <w:rPr>
          <w:color w:val="000000"/>
          <w:sz w:val="28"/>
          <w:szCs w:val="28"/>
        </w:rPr>
        <w:t xml:space="preserve"> </w:t>
      </w:r>
      <w:r w:rsidRPr="005B635C">
        <w:rPr>
          <w:color w:val="000000"/>
          <w:sz w:val="28"/>
          <w:szCs w:val="28"/>
        </w:rPr>
        <w:t>предлагает указать на наличие такого факта у лиц, присутствующих на сессии, при его наличии - самоустраниться, либо предлагает депутатам разрешить вопрос об отстранении от принятия решения о применении меры ответственности депутата, имеющего конфликт интересов;</w:t>
      </w:r>
    </w:p>
    <w:p w14:paraId="13DFCFE0"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объявляет о наличии кворума для решения вопроса о применении меры ответственности;</w:t>
      </w:r>
    </w:p>
    <w:p w14:paraId="0C368C76"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оглашает письменные пояснения лица, в отношении которого поступили документы и предлагает ему выступить по рассматриваемому вопросу;</w:t>
      </w:r>
    </w:p>
    <w:p w14:paraId="23B7344E"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предлагает депутатам и иным лицам, присутствующим на сессии, высказать мнение относительно рассматриваемого вопроса;</w:t>
      </w:r>
    </w:p>
    <w:p w14:paraId="465E58F8"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объявляет о начале голосования;</w:t>
      </w:r>
    </w:p>
    <w:p w14:paraId="2C880A9F"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 оглашает результаты принятого решения о применении меры ответственности.</w:t>
      </w:r>
    </w:p>
    <w:p w14:paraId="7A0C3825" w14:textId="77777777" w:rsidR="00E66F3E" w:rsidRPr="005B635C" w:rsidRDefault="00E66F3E" w:rsidP="003F33CC">
      <w:pPr>
        <w:pStyle w:val="a3"/>
        <w:ind w:firstLine="709"/>
        <w:jc w:val="both"/>
        <w:rPr>
          <w:color w:val="000000"/>
          <w:sz w:val="28"/>
          <w:szCs w:val="28"/>
        </w:rPr>
      </w:pPr>
      <w:r w:rsidRPr="005B635C">
        <w:rPr>
          <w:color w:val="000000"/>
          <w:sz w:val="28"/>
          <w:szCs w:val="28"/>
        </w:rPr>
        <w:t>10. Депутат, в отношении которого поступили документы, указанные в пункте 4 настоящего Порядка, не принимает участия в голосовании.</w:t>
      </w:r>
    </w:p>
    <w:p w14:paraId="41D2E119" w14:textId="30B3201A" w:rsidR="00E66F3E" w:rsidRPr="005B635C" w:rsidRDefault="00E66F3E" w:rsidP="003F33CC">
      <w:pPr>
        <w:pStyle w:val="a3"/>
        <w:ind w:firstLine="709"/>
        <w:jc w:val="both"/>
        <w:rPr>
          <w:color w:val="000000"/>
          <w:sz w:val="28"/>
          <w:szCs w:val="28"/>
        </w:rPr>
      </w:pPr>
      <w:r w:rsidRPr="005B635C">
        <w:rPr>
          <w:color w:val="000000"/>
          <w:sz w:val="28"/>
          <w:szCs w:val="28"/>
        </w:rPr>
        <w:t xml:space="preserve">11. Решение о применении меры ответственности принимается </w:t>
      </w:r>
      <w:r w:rsidR="00DA79F4">
        <w:rPr>
          <w:color w:val="000000"/>
          <w:sz w:val="28"/>
          <w:szCs w:val="28"/>
        </w:rPr>
        <w:t>Думой Быстринского муниципального района</w:t>
      </w:r>
      <w:r w:rsidRPr="005B635C">
        <w:rPr>
          <w:color w:val="000000"/>
          <w:sz w:val="28"/>
          <w:szCs w:val="28"/>
        </w:rPr>
        <w:t>:</w:t>
      </w:r>
    </w:p>
    <w:p w14:paraId="52124716"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1) доклада о результатах проверки достоверности и полноты сведений о доходах, расходах, об имуществе и обязательствах имущественного характера, представленных депутатом, выборным должностным лицом местного самоуправления (далее - проверка), проведенной Главным управлением государственной службы губернатора и Правительства Камчатского края;</w:t>
      </w:r>
    </w:p>
    <w:p w14:paraId="223DEA04"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2) рекомендаций Комиссии по координации работы по противодействию коррупции в Камчатском крае в случае, если доклад о результатах проверки направлялся в указанную комиссию;</w:t>
      </w:r>
    </w:p>
    <w:p w14:paraId="3C4758D2"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lastRenderedPageBreak/>
        <w:t>3) объяснений депутата, выборного должностного лица местного самоуправления;</w:t>
      </w:r>
    </w:p>
    <w:p w14:paraId="18274111" w14:textId="77777777" w:rsidR="00E66F3E" w:rsidRPr="005B635C" w:rsidRDefault="00E66F3E" w:rsidP="0042470E">
      <w:pPr>
        <w:pStyle w:val="a3"/>
        <w:spacing w:before="0" w:beforeAutospacing="0" w:after="0" w:afterAutospacing="0"/>
        <w:jc w:val="both"/>
        <w:rPr>
          <w:color w:val="000000"/>
          <w:sz w:val="28"/>
          <w:szCs w:val="28"/>
        </w:rPr>
      </w:pPr>
      <w:r w:rsidRPr="005B635C">
        <w:rPr>
          <w:color w:val="000000"/>
          <w:sz w:val="28"/>
          <w:szCs w:val="28"/>
        </w:rPr>
        <w:t>4) иных материалов.</w:t>
      </w:r>
    </w:p>
    <w:p w14:paraId="34F7D54F" w14:textId="77777777" w:rsidR="00E66F3E" w:rsidRPr="005B635C" w:rsidRDefault="00E66F3E" w:rsidP="003F33CC">
      <w:pPr>
        <w:pStyle w:val="a3"/>
        <w:ind w:firstLine="709"/>
        <w:jc w:val="both"/>
        <w:rPr>
          <w:color w:val="000000"/>
          <w:sz w:val="28"/>
          <w:szCs w:val="28"/>
        </w:rPr>
      </w:pPr>
      <w:r w:rsidRPr="005B635C">
        <w:rPr>
          <w:color w:val="000000"/>
          <w:sz w:val="28"/>
          <w:szCs w:val="28"/>
        </w:rPr>
        <w:t>12. При решении вопроса о применении мер ответственности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14:paraId="22BF1104" w14:textId="4DA128DE" w:rsidR="00E66F3E" w:rsidRPr="005B635C" w:rsidRDefault="00E66F3E" w:rsidP="003F33CC">
      <w:pPr>
        <w:pStyle w:val="a3"/>
        <w:ind w:firstLine="709"/>
        <w:jc w:val="both"/>
        <w:rPr>
          <w:color w:val="000000"/>
          <w:sz w:val="28"/>
          <w:szCs w:val="28"/>
        </w:rPr>
      </w:pPr>
      <w:r w:rsidRPr="005B635C">
        <w:rPr>
          <w:color w:val="000000"/>
          <w:sz w:val="28"/>
          <w:szCs w:val="28"/>
        </w:rPr>
        <w:t xml:space="preserve">13.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w:t>
      </w:r>
      <w:r w:rsidR="00DA79F4">
        <w:rPr>
          <w:color w:val="000000"/>
          <w:sz w:val="28"/>
          <w:szCs w:val="28"/>
        </w:rPr>
        <w:t>Думы Быстринского муниципального района</w:t>
      </w:r>
      <w:r w:rsidRPr="005B635C">
        <w:rPr>
          <w:color w:val="000000"/>
          <w:sz w:val="28"/>
          <w:szCs w:val="28"/>
        </w:rPr>
        <w:t>.</w:t>
      </w:r>
    </w:p>
    <w:p w14:paraId="16FC8DB6" w14:textId="443799C3" w:rsidR="00E66F3E" w:rsidRPr="005B635C" w:rsidRDefault="00E66F3E" w:rsidP="003F33CC">
      <w:pPr>
        <w:pStyle w:val="a3"/>
        <w:ind w:firstLine="709"/>
        <w:jc w:val="both"/>
        <w:rPr>
          <w:color w:val="000000"/>
          <w:sz w:val="28"/>
          <w:szCs w:val="28"/>
        </w:rPr>
      </w:pPr>
      <w:r w:rsidRPr="005B635C">
        <w:rPr>
          <w:color w:val="000000"/>
          <w:sz w:val="28"/>
          <w:szCs w:val="28"/>
        </w:rPr>
        <w:t xml:space="preserve">14. По итогам голосования </w:t>
      </w:r>
      <w:r w:rsidR="00DA79F4">
        <w:rPr>
          <w:color w:val="000000"/>
          <w:sz w:val="28"/>
          <w:szCs w:val="28"/>
        </w:rPr>
        <w:t>Дума Быстринского муниципального района</w:t>
      </w:r>
      <w:r w:rsidR="005B635C" w:rsidRPr="005B635C">
        <w:rPr>
          <w:color w:val="000000"/>
          <w:sz w:val="28"/>
          <w:szCs w:val="28"/>
        </w:rPr>
        <w:t xml:space="preserve"> </w:t>
      </w:r>
      <w:r w:rsidRPr="005B635C">
        <w:rPr>
          <w:color w:val="000000"/>
          <w:sz w:val="28"/>
          <w:szCs w:val="28"/>
        </w:rPr>
        <w:t>принимает определенное итогами голосования решение.</w:t>
      </w:r>
    </w:p>
    <w:p w14:paraId="71D54EFD" w14:textId="77777777" w:rsidR="00E66F3E" w:rsidRPr="005B635C" w:rsidRDefault="00E66F3E" w:rsidP="003F33CC">
      <w:pPr>
        <w:pStyle w:val="a3"/>
        <w:ind w:firstLine="709"/>
        <w:jc w:val="both"/>
        <w:rPr>
          <w:color w:val="000000"/>
          <w:sz w:val="28"/>
          <w:szCs w:val="28"/>
        </w:rPr>
      </w:pPr>
      <w:r w:rsidRPr="005B635C">
        <w:rPr>
          <w:color w:val="000000"/>
          <w:sz w:val="28"/>
          <w:szCs w:val="28"/>
        </w:rPr>
        <w:t>15. В решении о применении к лицу, замещающему муниципальную должность, мер ответственности указываются основание его применения и соответствующий пункт части 7.3-1 статьи 40 Федерального закона от 06.10.2003 № 131-ФЗ «Об общих принципах организации местного самоуправления в Российской Федерации».</w:t>
      </w:r>
    </w:p>
    <w:p w14:paraId="1F4431E1" w14:textId="77777777" w:rsidR="00E66F3E" w:rsidRPr="005B635C" w:rsidRDefault="00E66F3E" w:rsidP="003F33CC">
      <w:pPr>
        <w:pStyle w:val="a3"/>
        <w:ind w:firstLine="709"/>
        <w:jc w:val="both"/>
        <w:rPr>
          <w:color w:val="000000"/>
          <w:sz w:val="28"/>
          <w:szCs w:val="28"/>
        </w:rPr>
      </w:pPr>
      <w:r w:rsidRPr="005B635C">
        <w:rPr>
          <w:color w:val="000000"/>
          <w:sz w:val="28"/>
          <w:szCs w:val="28"/>
        </w:rPr>
        <w:t>16. Копия решения о применении к лицу, замещающему муниципальную должность, меры ответственности вручается указанному лицу под расписку в течение 5 дней со дня его принятия.</w:t>
      </w:r>
    </w:p>
    <w:p w14:paraId="163A42DB" w14:textId="7C4D749E" w:rsidR="00E66F3E" w:rsidRPr="005B635C" w:rsidRDefault="00E66F3E" w:rsidP="003F33CC">
      <w:pPr>
        <w:pStyle w:val="a3"/>
        <w:ind w:firstLine="709"/>
        <w:jc w:val="both"/>
        <w:rPr>
          <w:color w:val="000000"/>
          <w:sz w:val="28"/>
          <w:szCs w:val="28"/>
        </w:rPr>
      </w:pPr>
      <w:r w:rsidRPr="005B635C">
        <w:rPr>
          <w:color w:val="000000"/>
          <w:sz w:val="28"/>
          <w:szCs w:val="28"/>
        </w:rPr>
        <w:t xml:space="preserve">17. </w:t>
      </w:r>
      <w:r w:rsidR="00DA79F4">
        <w:rPr>
          <w:color w:val="000000"/>
          <w:sz w:val="28"/>
          <w:szCs w:val="28"/>
        </w:rPr>
        <w:t>Дума Быстринского муниципального района</w:t>
      </w:r>
      <w:r w:rsidR="005B635C" w:rsidRPr="005B635C">
        <w:rPr>
          <w:color w:val="000000"/>
          <w:sz w:val="28"/>
          <w:szCs w:val="28"/>
        </w:rPr>
        <w:t xml:space="preserve"> </w:t>
      </w:r>
      <w:r w:rsidRPr="005B635C">
        <w:rPr>
          <w:color w:val="000000"/>
          <w:sz w:val="28"/>
          <w:szCs w:val="28"/>
        </w:rPr>
        <w:t>уведомляет Губернатора Камчатского края о принятии решения о применении меры ответственности к депутату, выборному должностному лицу местного самоуправления в письменной форме в течение 3 рабочих дней со дня его принятия.</w:t>
      </w:r>
    </w:p>
    <w:p w14:paraId="3D4BD2E0" w14:textId="21A03B2E" w:rsidR="0042470E" w:rsidRPr="003F33CC" w:rsidRDefault="00E66F3E" w:rsidP="003F33CC">
      <w:pPr>
        <w:pStyle w:val="a3"/>
        <w:ind w:firstLine="709"/>
        <w:jc w:val="both"/>
        <w:rPr>
          <w:color w:val="000000"/>
          <w:sz w:val="28"/>
          <w:szCs w:val="28"/>
        </w:rPr>
      </w:pPr>
      <w:r w:rsidRPr="005B635C">
        <w:rPr>
          <w:color w:val="000000"/>
          <w:sz w:val="28"/>
          <w:szCs w:val="28"/>
        </w:rPr>
        <w:t xml:space="preserve">18. Настоящий нормативный правовой акт вступает в силу после </w:t>
      </w:r>
      <w:r w:rsidR="005B635C" w:rsidRPr="005B635C">
        <w:rPr>
          <w:color w:val="000000"/>
          <w:sz w:val="28"/>
          <w:szCs w:val="28"/>
        </w:rPr>
        <w:t xml:space="preserve">дня </w:t>
      </w:r>
      <w:r w:rsidRPr="005B635C">
        <w:rPr>
          <w:color w:val="000000"/>
          <w:sz w:val="28"/>
          <w:szCs w:val="28"/>
        </w:rPr>
        <w:t>его официального обнародования.</w:t>
      </w:r>
    </w:p>
    <w:p w14:paraId="257CD123" w14:textId="77777777" w:rsidR="00DA79F4" w:rsidRDefault="005B635C" w:rsidP="00DA79F4">
      <w:pPr>
        <w:spacing w:after="0" w:line="240" w:lineRule="auto"/>
        <w:rPr>
          <w:rFonts w:ascii="Times New Roman" w:hAnsi="Times New Roman" w:cs="Times New Roman"/>
          <w:sz w:val="28"/>
          <w:szCs w:val="28"/>
        </w:rPr>
      </w:pPr>
      <w:r w:rsidRPr="005B635C">
        <w:rPr>
          <w:rFonts w:ascii="Times New Roman" w:hAnsi="Times New Roman" w:cs="Times New Roman"/>
          <w:sz w:val="28"/>
          <w:szCs w:val="28"/>
        </w:rPr>
        <w:t xml:space="preserve">Глава </w:t>
      </w:r>
    </w:p>
    <w:p w14:paraId="3B4257FD" w14:textId="5FADC25C" w:rsidR="005B635C" w:rsidRDefault="003F33CC" w:rsidP="00DA79F4">
      <w:pPr>
        <w:spacing w:after="0" w:line="240" w:lineRule="auto"/>
        <w:rPr>
          <w:rFonts w:ascii="Times New Roman" w:hAnsi="Times New Roman" w:cs="Times New Roman"/>
          <w:sz w:val="28"/>
          <w:szCs w:val="28"/>
        </w:rPr>
      </w:pPr>
      <w:r>
        <w:rPr>
          <w:rFonts w:ascii="Times New Roman" w:hAnsi="Times New Roman" w:cs="Times New Roman"/>
          <w:sz w:val="28"/>
          <w:szCs w:val="28"/>
        </w:rPr>
        <w:t>Быстринского</w:t>
      </w:r>
      <w:r w:rsidRPr="005B635C">
        <w:rPr>
          <w:rFonts w:ascii="Times New Roman" w:hAnsi="Times New Roman" w:cs="Times New Roman"/>
          <w:sz w:val="28"/>
          <w:szCs w:val="28"/>
        </w:rPr>
        <w:t xml:space="preserve"> муниципального</w:t>
      </w:r>
      <w:r w:rsidR="00DA79F4">
        <w:rPr>
          <w:rFonts w:ascii="Times New Roman" w:hAnsi="Times New Roman" w:cs="Times New Roman"/>
          <w:sz w:val="28"/>
          <w:szCs w:val="28"/>
        </w:rPr>
        <w:t xml:space="preserve"> района</w:t>
      </w:r>
      <w:r w:rsidR="005B635C" w:rsidRPr="005B635C">
        <w:rPr>
          <w:rFonts w:ascii="Times New Roman" w:hAnsi="Times New Roman" w:cs="Times New Roman"/>
          <w:sz w:val="28"/>
          <w:szCs w:val="28"/>
        </w:rPr>
        <w:t xml:space="preserve">        </w:t>
      </w:r>
      <w:r w:rsidR="005B635C">
        <w:rPr>
          <w:rFonts w:ascii="Times New Roman" w:hAnsi="Times New Roman" w:cs="Times New Roman"/>
          <w:sz w:val="28"/>
          <w:szCs w:val="28"/>
        </w:rPr>
        <w:t xml:space="preserve">                            </w:t>
      </w:r>
      <w:r w:rsidR="00495A73">
        <w:rPr>
          <w:rFonts w:ascii="Times New Roman" w:hAnsi="Times New Roman" w:cs="Times New Roman"/>
          <w:sz w:val="28"/>
          <w:szCs w:val="28"/>
        </w:rPr>
        <w:t>А.В. Вьюнов</w:t>
      </w:r>
    </w:p>
    <w:p w14:paraId="46336E7D" w14:textId="77777777" w:rsidR="00DA79F4" w:rsidRDefault="00DA79F4" w:rsidP="00F70828">
      <w:pPr>
        <w:spacing w:after="0" w:line="240" w:lineRule="auto"/>
        <w:rPr>
          <w:rFonts w:ascii="Times New Roman" w:hAnsi="Times New Roman" w:cs="Times New Roman"/>
          <w:sz w:val="20"/>
          <w:szCs w:val="20"/>
        </w:rPr>
      </w:pPr>
    </w:p>
    <w:p w14:paraId="4C8A3BD6" w14:textId="0F2A20CE" w:rsidR="00DA79F4" w:rsidRDefault="00495A73" w:rsidP="00F70828">
      <w:pPr>
        <w:spacing w:after="0" w:line="240" w:lineRule="auto"/>
        <w:rPr>
          <w:rFonts w:ascii="Times New Roman" w:hAnsi="Times New Roman" w:cs="Times New Roman"/>
          <w:sz w:val="20"/>
          <w:szCs w:val="20"/>
        </w:rPr>
      </w:pPr>
      <w:r w:rsidRPr="005B635C">
        <w:rPr>
          <w:rFonts w:ascii="Times New Roman" w:hAnsi="Times New Roman" w:cs="Times New Roman"/>
          <w:sz w:val="20"/>
          <w:szCs w:val="20"/>
        </w:rPr>
        <w:t xml:space="preserve">№   </w:t>
      </w:r>
      <w:r w:rsidR="003F33CC">
        <w:rPr>
          <w:rFonts w:ascii="Times New Roman" w:hAnsi="Times New Roman" w:cs="Times New Roman"/>
          <w:sz w:val="20"/>
          <w:szCs w:val="20"/>
        </w:rPr>
        <w:t>22</w:t>
      </w:r>
      <w:r w:rsidRPr="005B635C">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нпа</w:t>
      </w:r>
      <w:proofErr w:type="spellEnd"/>
      <w:r w:rsidRPr="005B635C">
        <w:rPr>
          <w:rFonts w:ascii="Times New Roman" w:hAnsi="Times New Roman" w:cs="Times New Roman"/>
          <w:sz w:val="20"/>
          <w:szCs w:val="20"/>
        </w:rPr>
        <w:t xml:space="preserve">                                               </w:t>
      </w:r>
    </w:p>
    <w:p w14:paraId="79720BC3" w14:textId="3E227FB6" w:rsidR="005B635C" w:rsidRDefault="005B635C" w:rsidP="00F70828">
      <w:pPr>
        <w:spacing w:after="0" w:line="240" w:lineRule="auto"/>
        <w:rPr>
          <w:rFonts w:ascii="Times New Roman" w:hAnsi="Times New Roman" w:cs="Times New Roman"/>
          <w:sz w:val="20"/>
          <w:szCs w:val="20"/>
        </w:rPr>
      </w:pPr>
      <w:r w:rsidRPr="005B635C">
        <w:rPr>
          <w:rFonts w:ascii="Times New Roman" w:hAnsi="Times New Roman" w:cs="Times New Roman"/>
          <w:sz w:val="20"/>
          <w:szCs w:val="20"/>
        </w:rPr>
        <w:t xml:space="preserve">дата подписания:    </w:t>
      </w:r>
    </w:p>
    <w:p w14:paraId="03D7ED22" w14:textId="1FD78734" w:rsidR="0042470E" w:rsidRDefault="0042470E" w:rsidP="00F708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F33CC">
        <w:rPr>
          <w:rFonts w:ascii="Times New Roman" w:hAnsi="Times New Roman" w:cs="Times New Roman"/>
          <w:sz w:val="20"/>
          <w:szCs w:val="20"/>
        </w:rPr>
        <w:t xml:space="preserve">   </w:t>
      </w:r>
      <w:r w:rsidR="005B635C">
        <w:rPr>
          <w:rFonts w:ascii="Times New Roman" w:hAnsi="Times New Roman" w:cs="Times New Roman"/>
          <w:sz w:val="20"/>
          <w:szCs w:val="20"/>
        </w:rPr>
        <w:t>ию</w:t>
      </w:r>
      <w:r w:rsidR="00495A73">
        <w:rPr>
          <w:rFonts w:ascii="Times New Roman" w:hAnsi="Times New Roman" w:cs="Times New Roman"/>
          <w:sz w:val="20"/>
          <w:szCs w:val="20"/>
        </w:rPr>
        <w:t>ля</w:t>
      </w:r>
      <w:r w:rsidR="005B635C">
        <w:rPr>
          <w:rFonts w:ascii="Times New Roman" w:hAnsi="Times New Roman" w:cs="Times New Roman"/>
          <w:sz w:val="20"/>
          <w:szCs w:val="20"/>
        </w:rPr>
        <w:t xml:space="preserve"> 2021 года</w:t>
      </w:r>
    </w:p>
    <w:p w14:paraId="133EF795" w14:textId="77777777" w:rsidR="00495A73" w:rsidRPr="00495A73" w:rsidRDefault="00495A73" w:rsidP="00495A73">
      <w:pPr>
        <w:spacing w:after="0" w:line="240" w:lineRule="auto"/>
        <w:jc w:val="both"/>
        <w:rPr>
          <w:rFonts w:ascii="Times New Roman" w:eastAsia="Times New Roman" w:hAnsi="Times New Roman" w:cs="Times New Roman"/>
        </w:rPr>
      </w:pPr>
      <w:r w:rsidRPr="00495A73">
        <w:rPr>
          <w:rFonts w:ascii="Times New Roman" w:eastAsia="Times New Roman" w:hAnsi="Times New Roman" w:cs="Times New Roman"/>
        </w:rPr>
        <w:t>________________________________________________________________________________</w:t>
      </w:r>
    </w:p>
    <w:p w14:paraId="25831CEB" w14:textId="2A6A9103" w:rsidR="0042470E" w:rsidRPr="003F33CC" w:rsidRDefault="00495A73" w:rsidP="003F33CC">
      <w:pPr>
        <w:spacing w:after="0" w:line="240" w:lineRule="auto"/>
        <w:jc w:val="both"/>
        <w:rPr>
          <w:rFonts w:ascii="Times New Roman" w:eastAsia="Times New Roman" w:hAnsi="Times New Roman" w:cs="Times New Roman"/>
        </w:rPr>
      </w:pPr>
      <w:r w:rsidRPr="00495A73">
        <w:rPr>
          <w:rFonts w:ascii="Times New Roman" w:eastAsia="Times New Roman" w:hAnsi="Times New Roman" w:cs="Times New Roman"/>
        </w:rPr>
        <w:t xml:space="preserve">Разослано: дело, администрация БМР, библиотека </w:t>
      </w:r>
      <w:proofErr w:type="spellStart"/>
      <w:r w:rsidRPr="00495A73">
        <w:rPr>
          <w:rFonts w:ascii="Times New Roman" w:eastAsia="Times New Roman" w:hAnsi="Times New Roman" w:cs="Times New Roman"/>
        </w:rPr>
        <w:t>с.Эссо</w:t>
      </w:r>
      <w:proofErr w:type="spellEnd"/>
      <w:r w:rsidRPr="00495A73">
        <w:rPr>
          <w:rFonts w:ascii="Times New Roman" w:eastAsia="Times New Roman" w:hAnsi="Times New Roman" w:cs="Times New Roman"/>
        </w:rPr>
        <w:t xml:space="preserve">, библиотека с. </w:t>
      </w:r>
      <w:proofErr w:type="spellStart"/>
      <w:r w:rsidRPr="00495A73">
        <w:rPr>
          <w:rFonts w:ascii="Times New Roman" w:eastAsia="Times New Roman" w:hAnsi="Times New Roman" w:cs="Times New Roman"/>
        </w:rPr>
        <w:t>Анавгай</w:t>
      </w:r>
      <w:proofErr w:type="spellEnd"/>
      <w:r w:rsidRPr="00495A73">
        <w:rPr>
          <w:rFonts w:ascii="Times New Roman" w:eastAsia="Times New Roman" w:hAnsi="Times New Roman" w:cs="Times New Roman"/>
        </w:rPr>
        <w:t>, официальный сайт, прокуратура, правовой регистр.</w:t>
      </w:r>
    </w:p>
    <w:sectPr w:rsidR="0042470E" w:rsidRPr="003F3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18"/>
    <w:rsid w:val="00212618"/>
    <w:rsid w:val="00291446"/>
    <w:rsid w:val="003F33CC"/>
    <w:rsid w:val="0042470E"/>
    <w:rsid w:val="00493B25"/>
    <w:rsid w:val="00495A73"/>
    <w:rsid w:val="004D7099"/>
    <w:rsid w:val="005977F9"/>
    <w:rsid w:val="005B635C"/>
    <w:rsid w:val="00636031"/>
    <w:rsid w:val="006D07FC"/>
    <w:rsid w:val="00892908"/>
    <w:rsid w:val="009B6F89"/>
    <w:rsid w:val="00D60B1E"/>
    <w:rsid w:val="00DA79F4"/>
    <w:rsid w:val="00E35EE0"/>
    <w:rsid w:val="00E66F3E"/>
    <w:rsid w:val="00F70828"/>
    <w:rsid w:val="00FC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381"/>
  <w15:chartTrackingRefBased/>
  <w15:docId w15:val="{73B148E5-E368-4361-BD25-1D4D3040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Решетов</dc:creator>
  <cp:keywords/>
  <dc:description/>
  <cp:lastModifiedBy>ПК-1</cp:lastModifiedBy>
  <cp:revision>17</cp:revision>
  <cp:lastPrinted>2021-06-22T03:32:00Z</cp:lastPrinted>
  <dcterms:created xsi:type="dcterms:W3CDTF">2021-05-30T22:32:00Z</dcterms:created>
  <dcterms:modified xsi:type="dcterms:W3CDTF">2021-07-20T20:51:00Z</dcterms:modified>
</cp:coreProperties>
</file>