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08BB">
        <w:rPr>
          <w:rFonts w:ascii="Times New Roman" w:hAnsi="Times New Roman" w:cs="Times New Roman"/>
          <w:sz w:val="28"/>
          <w:szCs w:val="28"/>
        </w:rPr>
        <w:t>30.03.2020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EC08BB">
        <w:rPr>
          <w:rFonts w:ascii="Times New Roman" w:hAnsi="Times New Roman" w:cs="Times New Roman"/>
          <w:sz w:val="28"/>
          <w:szCs w:val="28"/>
        </w:rPr>
        <w:t>119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1437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9A4D40" w:rsidRPr="00A7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</w:t>
            </w:r>
            <w:bookmarkStart w:id="0" w:name="_GoBack"/>
            <w:bookmarkEnd w:id="0"/>
            <w:r w:rsidR="009A4D40" w:rsidRPr="00A7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A4D40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9A4D40" w:rsidRPr="00A752A4">
        <w:rPr>
          <w:rFonts w:ascii="Times New Roman" w:hAnsi="Times New Roman" w:cs="Times New Roman"/>
          <w:color w:val="000000"/>
          <w:sz w:val="28"/>
          <w:szCs w:val="28"/>
        </w:rPr>
        <w:t>по предоставлению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9A4D40">
        <w:rPr>
          <w:rFonts w:ascii="Times New Roman" w:hAnsi="Times New Roman" w:cs="Times New Roman"/>
          <w:bCs/>
          <w:sz w:val="28"/>
          <w:szCs w:val="28"/>
        </w:rPr>
        <w:t>13.05.2019 № 189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61EBA" w:rsidRDefault="00F61EBA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2.3.2 пункта 2.3. раздела 2 дополнить словами                         «</w:t>
      </w:r>
      <w:r w:rsidRPr="008327E1">
        <w:rPr>
          <w:rFonts w:ascii="Times New Roman" w:hAnsi="Times New Roman" w:cs="Times New Roman"/>
          <w:sz w:val="28"/>
          <w:szCs w:val="28"/>
        </w:rPr>
        <w:t>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138BF" w:rsidRDefault="00F61EBA" w:rsidP="00EB0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D64">
        <w:rPr>
          <w:rFonts w:ascii="Times New Roman" w:hAnsi="Times New Roman" w:cs="Times New Roman"/>
          <w:sz w:val="28"/>
          <w:szCs w:val="28"/>
        </w:rPr>
        <w:t xml:space="preserve">абзац 3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EB0D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2.6.1.1 пункта </w:t>
      </w:r>
      <w:r w:rsidR="00EB0D64">
        <w:rPr>
          <w:rFonts w:ascii="Times New Roman" w:hAnsi="Times New Roman" w:cs="Times New Roman"/>
          <w:sz w:val="28"/>
          <w:szCs w:val="28"/>
        </w:rPr>
        <w:t xml:space="preserve">2.6.1 части </w:t>
      </w:r>
      <w:r>
        <w:rPr>
          <w:rFonts w:ascii="Times New Roman" w:hAnsi="Times New Roman" w:cs="Times New Roman"/>
          <w:sz w:val="28"/>
          <w:szCs w:val="28"/>
        </w:rPr>
        <w:t xml:space="preserve">2.6 раздела 2 </w:t>
      </w:r>
      <w:r w:rsidR="00EB0D64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0138BF">
        <w:rPr>
          <w:rFonts w:ascii="Times New Roman" w:hAnsi="Times New Roman" w:cs="Times New Roman"/>
          <w:sz w:val="28"/>
          <w:szCs w:val="28"/>
        </w:rPr>
        <w:t xml:space="preserve">  </w:t>
      </w:r>
      <w:r w:rsidR="00EB0D64">
        <w:rPr>
          <w:rFonts w:ascii="Times New Roman" w:hAnsi="Times New Roman" w:cs="Times New Roman"/>
          <w:sz w:val="28"/>
          <w:szCs w:val="28"/>
        </w:rPr>
        <w:t>редакции:</w:t>
      </w:r>
      <w:r w:rsidR="000138BF">
        <w:rPr>
          <w:rFonts w:ascii="Times New Roman" w:hAnsi="Times New Roman" w:cs="Times New Roman"/>
          <w:sz w:val="28"/>
          <w:szCs w:val="28"/>
        </w:rPr>
        <w:t xml:space="preserve">    </w:t>
      </w:r>
      <w:r w:rsidR="00EB0D64">
        <w:rPr>
          <w:rFonts w:ascii="Times New Roman" w:hAnsi="Times New Roman" w:cs="Times New Roman"/>
          <w:sz w:val="28"/>
          <w:szCs w:val="28"/>
        </w:rPr>
        <w:t>«</w:t>
      </w:r>
      <w:r w:rsidR="00EB0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правоустанавливающие </w:t>
      </w:r>
      <w:r w:rsidR="00013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0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 w:rsidR="00013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B0D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EB0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3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0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земельный </w:t>
      </w:r>
    </w:p>
    <w:p w:rsidR="000138BF" w:rsidRPr="00711E5A" w:rsidRDefault="000138BF" w:rsidP="0001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8BF" w:rsidRDefault="000138BF" w:rsidP="000138B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0138BF" w:rsidRDefault="000138BF" w:rsidP="00EB0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0D64" w:rsidRDefault="00EB0D64" w:rsidP="00EB0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участок, в</w:t>
      </w:r>
      <w:r w:rsidR="00013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</w:t>
      </w:r>
      <w:r w:rsidR="00013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об установлении сервитута,</w:t>
      </w:r>
      <w:r w:rsidR="00013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013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публичного сервитута, а также схем</w:t>
      </w:r>
      <w:r w:rsidR="00426BB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0" w:history="1">
        <w:r w:rsidRPr="00EB0D6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57.3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Федерации;»;</w:t>
      </w:r>
      <w:proofErr w:type="gramEnd"/>
    </w:p>
    <w:p w:rsidR="00EB0D64" w:rsidRDefault="00EB0D64" w:rsidP="0042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абзац 4 подпункта 2.6.1.1 пункта 2.6.1</w:t>
      </w:r>
      <w:r w:rsidR="00237548">
        <w:rPr>
          <w:rFonts w:ascii="Times New Roman" w:hAnsi="Times New Roman" w:cs="Times New Roman"/>
          <w:sz w:val="28"/>
          <w:szCs w:val="28"/>
        </w:rPr>
        <w:t xml:space="preserve"> части 2.6 раздела 2</w:t>
      </w:r>
      <w:r w:rsidR="00426BBD">
        <w:rPr>
          <w:rFonts w:ascii="Times New Roman" w:hAnsi="Times New Roman" w:cs="Times New Roman"/>
          <w:sz w:val="28"/>
          <w:szCs w:val="28"/>
        </w:rPr>
        <w:t xml:space="preserve">, </w:t>
      </w:r>
      <w:r w:rsidR="0023754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26BBD">
        <w:rPr>
          <w:rFonts w:ascii="Times New Roman" w:hAnsi="Times New Roman" w:cs="Times New Roman"/>
          <w:sz w:val="28"/>
          <w:szCs w:val="28"/>
        </w:rPr>
        <w:t xml:space="preserve">абзац 3 подпункта 2.6.2.1 пункта 2.6.2 </w:t>
      </w:r>
      <w:r>
        <w:rPr>
          <w:rFonts w:ascii="Times New Roman" w:hAnsi="Times New Roman" w:cs="Times New Roman"/>
          <w:sz w:val="28"/>
          <w:szCs w:val="28"/>
        </w:rPr>
        <w:t xml:space="preserve"> части 2.6 раздела 2 изложить в следующ</w:t>
      </w:r>
      <w:r w:rsidR="00B85B1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B85B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11" w:history="1">
        <w:r w:rsidRPr="00EB0D6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15 статьи 48</w:t>
        </w:r>
      </w:hyperlink>
      <w:r w:rsidRPr="00EB0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кодекса Российской Федерации проектной документации:</w:t>
      </w:r>
      <w:proofErr w:type="gramEnd"/>
    </w:p>
    <w:p w:rsidR="00EB0D64" w:rsidRDefault="00EB0D64" w:rsidP="0042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пояснительная записка;</w:t>
      </w:r>
    </w:p>
    <w:p w:rsidR="00EB0D64" w:rsidRDefault="00EB0D64" w:rsidP="0042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B0D64" w:rsidRDefault="00EB0D64" w:rsidP="0042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B0D64" w:rsidRDefault="00EB0D64" w:rsidP="0042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26BB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426BB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3D9D" w:rsidRDefault="00B43D9D" w:rsidP="00237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абзац 5 подпункта 2.6.1.1 пункта 2.6.1  части 2.6 раздела 2</w:t>
      </w:r>
      <w:r w:rsidR="00237548" w:rsidRPr="00237548">
        <w:rPr>
          <w:rFonts w:ascii="Times New Roman" w:hAnsi="Times New Roman" w:cs="Times New Roman"/>
          <w:sz w:val="28"/>
          <w:szCs w:val="28"/>
        </w:rPr>
        <w:t>, а также</w:t>
      </w:r>
      <w:r w:rsidR="00237548">
        <w:rPr>
          <w:rFonts w:ascii="Times New Roman" w:hAnsi="Times New Roman" w:cs="Times New Roman"/>
          <w:sz w:val="28"/>
          <w:szCs w:val="28"/>
        </w:rPr>
        <w:t xml:space="preserve"> </w:t>
      </w:r>
      <w:r w:rsidR="00B85B16">
        <w:rPr>
          <w:rFonts w:ascii="Times New Roman" w:hAnsi="Times New Roman" w:cs="Times New Roman"/>
          <w:sz w:val="28"/>
          <w:szCs w:val="28"/>
        </w:rPr>
        <w:t>абзац 4 подпункта 2.6.2.1 пункта 2.6.2  части 2.6 раздела 2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0138BF">
        <w:rPr>
          <w:rFonts w:ascii="Times New Roman" w:hAnsi="Times New Roman" w:cs="Times New Roman"/>
          <w:sz w:val="28"/>
          <w:szCs w:val="28"/>
        </w:rPr>
        <w:t xml:space="preserve"> 5.1), 5.2) и 4.1), 4.2)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2" w:history="1">
        <w:r w:rsidRPr="00B43D9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3.8 статьи 49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</w:t>
      </w:r>
      <w:r w:rsidR="0023754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ации, предоставленное лицом, являющимся членом саморегулируемой организации, основанной на членстве лиц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осуществляющих подготовку проектной документации, 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привлеченным этим лицом в соответствии с </w:t>
      </w:r>
      <w:r w:rsidR="0023754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Градостроительным кодексом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документацию в соответствии с </w:t>
      </w:r>
      <w:hyperlink r:id="rId13" w:history="1">
        <w:r w:rsidRPr="002375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3.8 статьи 49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754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кодекса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3D9D" w:rsidRDefault="00B43D9D" w:rsidP="00237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4" w:history="1">
        <w:r w:rsidRPr="002375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3.9 статьи 49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754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5" w:history="1">
        <w:r w:rsidRPr="002375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3.9 статьи 49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754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37548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426BBD" w:rsidRDefault="00426BBD" w:rsidP="00426B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абзац 1 подпункта 2.6.2.1</w:t>
      </w:r>
      <w:r w:rsidR="00237548">
        <w:rPr>
          <w:rFonts w:ascii="Times New Roman" w:hAnsi="Times New Roman" w:cs="Times New Roman"/>
          <w:sz w:val="28"/>
          <w:szCs w:val="28"/>
        </w:rPr>
        <w:t xml:space="preserve"> пункта 2.6.2 части 2.6 раздела 2, а также</w:t>
      </w:r>
      <w:r w:rsidR="00B43D9D">
        <w:rPr>
          <w:rFonts w:ascii="Times New Roman" w:hAnsi="Times New Roman" w:cs="Times New Roman"/>
          <w:sz w:val="28"/>
          <w:szCs w:val="28"/>
        </w:rPr>
        <w:t xml:space="preserve"> абзац 1 подпункта 2.6.2</w:t>
      </w:r>
      <w:r w:rsidR="00237548">
        <w:rPr>
          <w:rFonts w:ascii="Times New Roman" w:hAnsi="Times New Roman" w:cs="Times New Roman"/>
          <w:sz w:val="28"/>
          <w:szCs w:val="28"/>
        </w:rPr>
        <w:t>.</w:t>
      </w:r>
      <w:r w:rsidR="00B43D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2.6.2 части 2.6 раздела 2 изложить в следующ</w:t>
      </w:r>
      <w:r w:rsidR="000138B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0138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схему расположения земельного участка или земельных участков на кадастровом плане территории, на основании которой был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 указанный земельный участок и выдан градостроительный план земельного участка в случае, предусмотренном </w:t>
      </w:r>
      <w:hyperlink r:id="rId16" w:history="1">
        <w:r w:rsidRPr="00426BB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57.3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26BBD" w:rsidRDefault="00426BBD" w:rsidP="00426B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1.1) при наличии соглашения о передаче в случаях, установленных бюджетным </w:t>
      </w:r>
      <w:hyperlink r:id="rId17" w:history="1">
        <w:r w:rsidRPr="00426BB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Росатом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Роскосмос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00AE" w:rsidRDefault="00EF00AE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пункты 5.2, 5.3 раздела 5 считать абзацами;</w:t>
      </w:r>
    </w:p>
    <w:p w:rsidR="00EF00AE" w:rsidRPr="000D3DCF" w:rsidRDefault="00EF00AE" w:rsidP="00EF0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нумерацию пункта «5.4» заменить на «5.2»</w:t>
      </w:r>
      <w:r w:rsidR="00C92010">
        <w:rPr>
          <w:rFonts w:ascii="Times New Roman" w:hAnsi="Times New Roman" w:cs="Times New Roman"/>
          <w:sz w:val="28"/>
          <w:szCs w:val="28"/>
        </w:rPr>
        <w:t>;</w:t>
      </w:r>
    </w:p>
    <w:p w:rsidR="000D3DCF" w:rsidRDefault="00AA4244" w:rsidP="00AA4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0D3DCF">
        <w:rPr>
          <w:rFonts w:ascii="Times New Roman" w:hAnsi="Times New Roman"/>
          <w:sz w:val="28"/>
          <w:szCs w:val="28"/>
        </w:rPr>
        <w:t>5.22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0D3DCF">
        <w:rPr>
          <w:rFonts w:ascii="Times New Roman" w:hAnsi="Times New Roman"/>
          <w:sz w:val="28"/>
          <w:szCs w:val="28"/>
        </w:rPr>
        <w:t xml:space="preserve">5 дополнить абзацами следующего содержания: </w:t>
      </w:r>
    </w:p>
    <w:p w:rsidR="00EF00AE" w:rsidRDefault="000D3DCF" w:rsidP="00EF0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дается информация о действиях, осуществляемых органом, предоставляющим муниципальную услугу, в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незамедлительного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выявленных нарушений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D3DCF" w:rsidRDefault="000D3DCF" w:rsidP="000D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оказании муниципальной услуги, а также приносятся извинения за доставленные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дальнейших</w:t>
      </w:r>
      <w:r w:rsidR="00EC2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которые необходимо совершить заявителю в целях получения муниципальной услуги.</w:t>
      </w:r>
    </w:p>
    <w:p w:rsidR="000D3DCF" w:rsidRDefault="000D3DCF" w:rsidP="00C92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0138BF" w:rsidRDefault="000138BF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EC08BB">
        <w:rPr>
          <w:rFonts w:ascii="Times New Roman" w:hAnsi="Times New Roman" w:cs="Times New Roman"/>
          <w:sz w:val="28"/>
          <w:szCs w:val="28"/>
        </w:rPr>
        <w:t>14 мая 2019 года.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138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D3DCF"/>
    <w:rsid w:val="001437BB"/>
    <w:rsid w:val="001756ED"/>
    <w:rsid w:val="00237548"/>
    <w:rsid w:val="00271751"/>
    <w:rsid w:val="002E377D"/>
    <w:rsid w:val="003443F0"/>
    <w:rsid w:val="00345A6A"/>
    <w:rsid w:val="00345AF9"/>
    <w:rsid w:val="00386FEE"/>
    <w:rsid w:val="004142D0"/>
    <w:rsid w:val="00426BBD"/>
    <w:rsid w:val="004F54FF"/>
    <w:rsid w:val="00522DA9"/>
    <w:rsid w:val="005733A8"/>
    <w:rsid w:val="005F7C5F"/>
    <w:rsid w:val="0066022C"/>
    <w:rsid w:val="006B5C7E"/>
    <w:rsid w:val="00705AB1"/>
    <w:rsid w:val="0077407C"/>
    <w:rsid w:val="00841842"/>
    <w:rsid w:val="00851760"/>
    <w:rsid w:val="0093580C"/>
    <w:rsid w:val="009A4D40"/>
    <w:rsid w:val="00A57480"/>
    <w:rsid w:val="00AA4244"/>
    <w:rsid w:val="00B40154"/>
    <w:rsid w:val="00B43D9D"/>
    <w:rsid w:val="00B85B16"/>
    <w:rsid w:val="00BC1DF0"/>
    <w:rsid w:val="00C92010"/>
    <w:rsid w:val="00CB1AE9"/>
    <w:rsid w:val="00CB3E60"/>
    <w:rsid w:val="00EB0D64"/>
    <w:rsid w:val="00EC08BB"/>
    <w:rsid w:val="00EC2F20"/>
    <w:rsid w:val="00EC5460"/>
    <w:rsid w:val="00EF00AE"/>
    <w:rsid w:val="00F3305A"/>
    <w:rsid w:val="00F43F11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hyperlink" Target="consultantplus://offline/ref=6663D35B02D6D5BB5EC486757D829F06CCCB6BD771315AC880919DBC13DCC3554B60E2D032BEDBCBF32B95629A28390B4E692F56A2FDh4U1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63D35B02D6D5BB5EC486757D829F06CCCB6BD771315AC880919DBC13DCC3554B60E2D032BEDBCBF32B95629A28390B4E692F56A2FDh4U1W" TargetMode="External"/><Relationship Id="rId17" Type="http://schemas.openxmlformats.org/officeDocument/2006/relationships/hyperlink" Target="consultantplus://offline/ref=EA6CD5A85814AEA85C1928F441DD0E5254022A73B9E10ED7A2642D050697FE1E3A0D6872254EA04EC3B8EA47C150C74AA7AEC03AB896K1I7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6CD5A85814AEA85C1928F441DD0E5254042F7ABFE90ED7A2642D050697FE1E3A0D68722D45AA4EC3B8EA47C150C74AA7AEC03AB896K1I7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B892A987E43F8734EB8C517614885B2F0799A9CBCC39C6FF6ABAC4EE1270FB8A3A9FD3A36175CCDE06DDCEE8C6E6589CE6C018D5B5l4A5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63D35B02D6D5BB5EC486757D829F06CCCB6BD771315AC880919DBC13DCC3554B60E2D032BDDFCBF32B95629A28390B4E692F56A2FDh4U1W" TargetMode="External"/><Relationship Id="rId10" Type="http://schemas.openxmlformats.org/officeDocument/2006/relationships/hyperlink" Target="consultantplus://offline/ref=E958EE825BDBB3C63C3BA182FAF77948ADEF7F74FC5CA0EAC2150F9EE9F4DF3006D3DB6DC662893514175A63CB8C645D01B5D9C80102a019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Relationship Id="rId14" Type="http://schemas.openxmlformats.org/officeDocument/2006/relationships/hyperlink" Target="consultantplus://offline/ref=6663D35B02D6D5BB5EC486757D829F06CCCB6BD771315AC880919DBC13DCC3554B60E2D032BDDFCBF32B95629A28390B4E692F56A2FDh4U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D720-1610-447C-9FAC-2B78A491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24</cp:revision>
  <cp:lastPrinted>2020-02-22T22:54:00Z</cp:lastPrinted>
  <dcterms:created xsi:type="dcterms:W3CDTF">2019-11-05T00:10:00Z</dcterms:created>
  <dcterms:modified xsi:type="dcterms:W3CDTF">2020-03-29T23:23:00Z</dcterms:modified>
</cp:coreProperties>
</file>